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D88E" w14:textId="1EACF7EE" w:rsidR="00131EA8" w:rsidRPr="00131EA8" w:rsidRDefault="00131EA8" w:rsidP="00131EA8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131EA8">
        <w:rPr>
          <w:b/>
          <w:bCs/>
          <w:sz w:val="28"/>
          <w:szCs w:val="28"/>
          <w:u w:val="single"/>
        </w:rPr>
        <w:t>TAX SALE NO. 29</w:t>
      </w:r>
    </w:p>
    <w:p w14:paraId="273E5494" w14:textId="77777777" w:rsidR="00C46043" w:rsidRDefault="00C46043" w:rsidP="00131EA8">
      <w:pPr>
        <w:spacing w:after="0"/>
        <w:rPr>
          <w:b/>
          <w:bCs/>
          <w:sz w:val="28"/>
          <w:szCs w:val="28"/>
          <w:u w:val="single"/>
        </w:rPr>
      </w:pPr>
    </w:p>
    <w:p w14:paraId="7A8AB73E" w14:textId="63D2C0E1" w:rsidR="00131EA8" w:rsidRPr="00131EA8" w:rsidRDefault="00131EA8" w:rsidP="00131EA8">
      <w:pPr>
        <w:spacing w:after="0"/>
        <w:rPr>
          <w:rFonts w:eastAsiaTheme="minorEastAsia" w:cs="Times New Roman"/>
          <w:b/>
          <w:bCs/>
          <w:sz w:val="28"/>
          <w:szCs w:val="28"/>
          <w:u w:val="single"/>
        </w:rPr>
      </w:pPr>
      <w:r w:rsidRPr="00131EA8">
        <w:rPr>
          <w:b/>
          <w:bCs/>
          <w:sz w:val="28"/>
          <w:szCs w:val="28"/>
          <w:u w:val="single"/>
        </w:rPr>
        <w:t>Tax Parcel I</w:t>
      </w:r>
      <w:r>
        <w:rPr>
          <w:b/>
          <w:bCs/>
          <w:sz w:val="28"/>
          <w:szCs w:val="28"/>
          <w:u w:val="single"/>
        </w:rPr>
        <w:t>D</w:t>
      </w:r>
      <w:r w:rsidRPr="00131EA8">
        <w:rPr>
          <w:b/>
          <w:bCs/>
          <w:sz w:val="28"/>
          <w:szCs w:val="28"/>
          <w:u w:val="single"/>
        </w:rPr>
        <w:t xml:space="preserve"> No:</w:t>
      </w:r>
      <w:r w:rsidRPr="00131EA8">
        <w:rPr>
          <w:rFonts w:eastAsiaTheme="minorEastAsia" w:cs="Times New Roman"/>
          <w:b/>
          <w:bCs/>
          <w:sz w:val="28"/>
          <w:szCs w:val="28"/>
          <w:u w:val="single"/>
        </w:rPr>
        <w:t xml:space="preserve"> </w:t>
      </w:r>
    </w:p>
    <w:p w14:paraId="36A4C8E0" w14:textId="22A91B4A" w:rsidR="00131EA8" w:rsidRPr="00131EA8" w:rsidRDefault="00131EA8" w:rsidP="00131EA8">
      <w:pPr>
        <w:spacing w:after="0"/>
        <w:rPr>
          <w:sz w:val="24"/>
          <w:szCs w:val="24"/>
        </w:rPr>
      </w:pPr>
      <w:r w:rsidRPr="00131EA8">
        <w:rPr>
          <w:sz w:val="24"/>
          <w:szCs w:val="24"/>
        </w:rPr>
        <w:t>01-008-008-089.00</w:t>
      </w:r>
      <w:r w:rsidR="00C46043">
        <w:rPr>
          <w:sz w:val="24"/>
          <w:szCs w:val="24"/>
        </w:rPr>
        <w:t>-000</w:t>
      </w:r>
    </w:p>
    <w:p w14:paraId="3C6E6D34" w14:textId="77777777" w:rsidR="00131EA8" w:rsidRPr="00C46043" w:rsidRDefault="00131EA8" w:rsidP="00131EA8">
      <w:pPr>
        <w:spacing w:after="0"/>
        <w:rPr>
          <w:b/>
          <w:bCs/>
          <w:sz w:val="28"/>
          <w:szCs w:val="28"/>
          <w:u w:val="single"/>
        </w:rPr>
      </w:pPr>
    </w:p>
    <w:p w14:paraId="6ABAFCE2" w14:textId="07016397" w:rsidR="00131EA8" w:rsidRPr="00131EA8" w:rsidRDefault="00131EA8" w:rsidP="00131EA8">
      <w:pPr>
        <w:spacing w:after="0"/>
        <w:rPr>
          <w:b/>
          <w:bCs/>
          <w:sz w:val="28"/>
          <w:szCs w:val="28"/>
          <w:u w:val="single"/>
        </w:rPr>
      </w:pPr>
      <w:r w:rsidRPr="00131EA8">
        <w:rPr>
          <w:b/>
          <w:bCs/>
          <w:sz w:val="28"/>
          <w:szCs w:val="28"/>
          <w:u w:val="single"/>
        </w:rPr>
        <w:t>Owner(s):</w:t>
      </w:r>
    </w:p>
    <w:p w14:paraId="22845D32" w14:textId="5E828CC2" w:rsidR="00131EA8" w:rsidRPr="00131EA8" w:rsidRDefault="00131EA8" w:rsidP="00131EA8">
      <w:pPr>
        <w:spacing w:after="0"/>
        <w:rPr>
          <w:sz w:val="24"/>
          <w:szCs w:val="24"/>
        </w:rPr>
      </w:pPr>
      <w:bookmarkStart w:id="0" w:name="_Hlk120948501"/>
      <w:r w:rsidRPr="00131EA8">
        <w:rPr>
          <w:sz w:val="24"/>
          <w:szCs w:val="24"/>
        </w:rPr>
        <w:t>Charlotte D. Washington and Ronald Terry Cotton (</w:t>
      </w:r>
      <w:r>
        <w:rPr>
          <w:sz w:val="24"/>
          <w:szCs w:val="24"/>
        </w:rPr>
        <w:t xml:space="preserve">DOD </w:t>
      </w:r>
      <w:r w:rsidRPr="00131EA8">
        <w:rPr>
          <w:sz w:val="24"/>
          <w:szCs w:val="24"/>
        </w:rPr>
        <w:t xml:space="preserve">11-15-2014) </w:t>
      </w:r>
    </w:p>
    <w:p w14:paraId="4C3E96D9" w14:textId="77777777" w:rsidR="00131EA8" w:rsidRPr="00C46043" w:rsidRDefault="00131EA8" w:rsidP="00131EA8">
      <w:pPr>
        <w:spacing w:after="0"/>
        <w:rPr>
          <w:b/>
          <w:bCs/>
          <w:sz w:val="28"/>
          <w:szCs w:val="28"/>
          <w:u w:val="single"/>
        </w:rPr>
      </w:pPr>
    </w:p>
    <w:p w14:paraId="4AF7FAA4" w14:textId="38C7A7FA" w:rsidR="00131EA8" w:rsidRPr="00131EA8" w:rsidRDefault="00131EA8" w:rsidP="00131EA8">
      <w:pPr>
        <w:spacing w:after="0"/>
        <w:rPr>
          <w:b/>
          <w:bCs/>
          <w:sz w:val="28"/>
          <w:szCs w:val="28"/>
          <w:u w:val="single"/>
        </w:rPr>
      </w:pPr>
      <w:r w:rsidRPr="00131EA8">
        <w:rPr>
          <w:b/>
          <w:bCs/>
          <w:sz w:val="28"/>
          <w:szCs w:val="28"/>
          <w:u w:val="single"/>
        </w:rPr>
        <w:t>Property address:</w:t>
      </w:r>
    </w:p>
    <w:bookmarkEnd w:id="0"/>
    <w:p w14:paraId="26573740" w14:textId="77777777" w:rsidR="00131EA8" w:rsidRPr="00131EA8" w:rsidRDefault="00131EA8" w:rsidP="00131EA8">
      <w:pPr>
        <w:spacing w:after="0"/>
        <w:rPr>
          <w:sz w:val="24"/>
          <w:szCs w:val="24"/>
        </w:rPr>
      </w:pPr>
      <w:r w:rsidRPr="00131EA8">
        <w:rPr>
          <w:sz w:val="24"/>
          <w:szCs w:val="24"/>
        </w:rPr>
        <w:t xml:space="preserve">195 Boling Road </w:t>
      </w:r>
    </w:p>
    <w:p w14:paraId="3529651E" w14:textId="77777777" w:rsidR="00131EA8" w:rsidRPr="00C46043" w:rsidRDefault="00131EA8" w:rsidP="00131EA8">
      <w:pPr>
        <w:spacing w:after="0"/>
        <w:rPr>
          <w:b/>
          <w:bCs/>
          <w:sz w:val="28"/>
          <w:szCs w:val="28"/>
          <w:u w:val="single"/>
        </w:rPr>
      </w:pPr>
    </w:p>
    <w:p w14:paraId="7AEF6BA3" w14:textId="2E241E74" w:rsidR="00131EA8" w:rsidRPr="00131EA8" w:rsidRDefault="00131EA8" w:rsidP="00131EA8">
      <w:pPr>
        <w:spacing w:after="0"/>
        <w:rPr>
          <w:b/>
          <w:bCs/>
          <w:sz w:val="28"/>
          <w:szCs w:val="28"/>
          <w:u w:val="single"/>
        </w:rPr>
      </w:pPr>
      <w:r w:rsidRPr="00131EA8">
        <w:rPr>
          <w:b/>
          <w:bCs/>
          <w:sz w:val="28"/>
          <w:szCs w:val="28"/>
          <w:u w:val="single"/>
        </w:rPr>
        <w:t xml:space="preserve">Legal description: </w:t>
      </w:r>
    </w:p>
    <w:p w14:paraId="4E0140CD" w14:textId="77777777" w:rsidR="00131EA8" w:rsidRPr="00131EA8" w:rsidRDefault="00131EA8" w:rsidP="00131EA8">
      <w:pPr>
        <w:spacing w:after="0"/>
        <w:jc w:val="both"/>
        <w:rPr>
          <w:sz w:val="24"/>
          <w:szCs w:val="24"/>
        </w:rPr>
      </w:pPr>
      <w:r w:rsidRPr="00131EA8">
        <w:rPr>
          <w:sz w:val="24"/>
          <w:szCs w:val="24"/>
        </w:rPr>
        <w:t xml:space="preserve">SITUATED in District No. One (1) of Anderson County, Tennessee, and being more particularly described as follows: </w:t>
      </w:r>
    </w:p>
    <w:p w14:paraId="211FEA97" w14:textId="77777777" w:rsidR="00131EA8" w:rsidRPr="00131EA8" w:rsidRDefault="00131EA8" w:rsidP="00131EA8">
      <w:pPr>
        <w:spacing w:after="0"/>
        <w:jc w:val="both"/>
        <w:rPr>
          <w:sz w:val="24"/>
          <w:szCs w:val="24"/>
        </w:rPr>
      </w:pPr>
    </w:p>
    <w:p w14:paraId="60776ED5" w14:textId="77777777" w:rsidR="00131EA8" w:rsidRPr="00131EA8" w:rsidRDefault="00131EA8" w:rsidP="00131EA8">
      <w:pPr>
        <w:spacing w:after="0"/>
        <w:jc w:val="both"/>
        <w:rPr>
          <w:sz w:val="24"/>
          <w:szCs w:val="24"/>
        </w:rPr>
      </w:pPr>
      <w:r w:rsidRPr="00131EA8">
        <w:rPr>
          <w:sz w:val="24"/>
          <w:szCs w:val="24"/>
        </w:rPr>
        <w:t>BEGINNING on a stake in the East side of a dirt road at the North corner of the Arthur Province tract; thence Northwardly a distance of 300 feet along the line of said dirt road to a stake in the L &amp; N Railway right-of-way; thence Southwardly along the line of said right-of-way, a distance of 300 feet to the corner of the Arthur Province tract; thence Westwardly with the Arthur Province line a distance of 89 feet to the BEGINNING corner at the road.</w:t>
      </w:r>
    </w:p>
    <w:p w14:paraId="60E3C242" w14:textId="77777777" w:rsidR="00131EA8" w:rsidRPr="00131EA8" w:rsidRDefault="00131EA8" w:rsidP="00131EA8">
      <w:pPr>
        <w:spacing w:after="0"/>
        <w:jc w:val="both"/>
        <w:rPr>
          <w:sz w:val="24"/>
          <w:szCs w:val="24"/>
        </w:rPr>
      </w:pPr>
    </w:p>
    <w:p w14:paraId="1CA058DD" w14:textId="77777777" w:rsidR="00131EA8" w:rsidRPr="00131EA8" w:rsidRDefault="00131EA8" w:rsidP="00131EA8">
      <w:pPr>
        <w:spacing w:after="0"/>
        <w:jc w:val="both"/>
        <w:rPr>
          <w:sz w:val="24"/>
          <w:szCs w:val="24"/>
          <w:lang w:bidi="en-US"/>
        </w:rPr>
      </w:pPr>
      <w:r w:rsidRPr="00131EA8">
        <w:rPr>
          <w:sz w:val="24"/>
          <w:szCs w:val="24"/>
        </w:rPr>
        <w:t xml:space="preserve">BEING the same property conveyed from Albert Bunch and wife, Aimee Bunch, to Charlotte Denise Washington and Ronald Terry Cotton by </w:t>
      </w:r>
      <w:r w:rsidRPr="00131EA8">
        <w:rPr>
          <w:sz w:val="24"/>
          <w:szCs w:val="24"/>
          <w:lang w:bidi="en-US"/>
        </w:rPr>
        <w:t>Warranty Deed dated July 8, 2011, and recorded on July 25, 2011, in Book 1544, Page 1116 in the Register of Deeds Office for Anderson County, Tennessee.</w:t>
      </w:r>
    </w:p>
    <w:p w14:paraId="5B49F90D" w14:textId="77777777" w:rsidR="00131EA8" w:rsidRPr="00C46043" w:rsidRDefault="00131EA8" w:rsidP="00131EA8">
      <w:pPr>
        <w:spacing w:after="0"/>
        <w:jc w:val="both"/>
        <w:rPr>
          <w:sz w:val="28"/>
          <w:szCs w:val="28"/>
          <w:lang w:bidi="en-US"/>
        </w:rPr>
      </w:pPr>
    </w:p>
    <w:p w14:paraId="3FE45F3C" w14:textId="2266E023" w:rsidR="00131EA8" w:rsidRPr="00131EA8" w:rsidRDefault="00131EA8" w:rsidP="00131EA8">
      <w:pPr>
        <w:spacing w:after="0"/>
        <w:jc w:val="both"/>
        <w:rPr>
          <w:b/>
          <w:bCs/>
          <w:sz w:val="28"/>
          <w:szCs w:val="28"/>
          <w:u w:val="single"/>
          <w:lang w:bidi="en-US"/>
        </w:rPr>
      </w:pPr>
      <w:r w:rsidRPr="00131EA8">
        <w:rPr>
          <w:b/>
          <w:bCs/>
          <w:sz w:val="28"/>
          <w:szCs w:val="28"/>
          <w:u w:val="single"/>
          <w:lang w:bidi="en-US"/>
        </w:rPr>
        <w:t>Probate/estate information:</w:t>
      </w:r>
    </w:p>
    <w:p w14:paraId="37264FC6" w14:textId="77777777" w:rsidR="00131EA8" w:rsidRPr="00131EA8" w:rsidRDefault="00131EA8" w:rsidP="00131EA8">
      <w:pPr>
        <w:spacing w:after="0"/>
        <w:jc w:val="both"/>
        <w:rPr>
          <w:sz w:val="24"/>
          <w:szCs w:val="24"/>
          <w:lang w:bidi="en-US"/>
        </w:rPr>
      </w:pPr>
      <w:r w:rsidRPr="00131EA8">
        <w:rPr>
          <w:sz w:val="24"/>
          <w:szCs w:val="24"/>
          <w:lang w:bidi="en-US"/>
        </w:rPr>
        <w:t>None found.</w:t>
      </w:r>
    </w:p>
    <w:p w14:paraId="53CF23A3" w14:textId="77777777" w:rsidR="00131EA8" w:rsidRPr="00131EA8" w:rsidRDefault="00131EA8" w:rsidP="00131EA8">
      <w:pPr>
        <w:spacing w:after="0"/>
        <w:jc w:val="both"/>
        <w:rPr>
          <w:sz w:val="24"/>
          <w:szCs w:val="24"/>
          <w:lang w:bidi="en-US"/>
        </w:rPr>
      </w:pPr>
      <w:r w:rsidRPr="00131EA8">
        <w:rPr>
          <w:sz w:val="24"/>
          <w:szCs w:val="24"/>
          <w:lang w:bidi="en-US"/>
        </w:rPr>
        <w:t xml:space="preserve">It is believed that Ronald Terry Cotton died 11-15-2014, intestate, without issue surviving, survived by his wife Charlotte D. Washington (a/k/a Charlotte W. Cotton), who is believed to be his sole heir. </w:t>
      </w:r>
    </w:p>
    <w:p w14:paraId="6E188F4A" w14:textId="77777777" w:rsidR="00131EA8" w:rsidRPr="00C46043" w:rsidRDefault="00131EA8" w:rsidP="00131EA8">
      <w:pPr>
        <w:spacing w:after="0"/>
        <w:jc w:val="both"/>
        <w:rPr>
          <w:b/>
          <w:bCs/>
          <w:sz w:val="28"/>
          <w:szCs w:val="28"/>
          <w:u w:val="single"/>
          <w:lang w:bidi="en-US"/>
        </w:rPr>
      </w:pPr>
    </w:p>
    <w:p w14:paraId="04FB56D2" w14:textId="32B8DA3C" w:rsidR="00131EA8" w:rsidRPr="00131EA8" w:rsidRDefault="00131EA8" w:rsidP="00131EA8">
      <w:pPr>
        <w:spacing w:after="0"/>
        <w:jc w:val="both"/>
        <w:rPr>
          <w:b/>
          <w:bCs/>
          <w:sz w:val="28"/>
          <w:szCs w:val="28"/>
          <w:u w:val="single"/>
          <w:lang w:bidi="en-US"/>
        </w:rPr>
      </w:pPr>
      <w:r w:rsidRPr="00131EA8">
        <w:rPr>
          <w:b/>
          <w:bCs/>
          <w:sz w:val="28"/>
          <w:szCs w:val="28"/>
          <w:u w:val="single"/>
          <w:lang w:bidi="en-US"/>
        </w:rPr>
        <w:t>Encumbrances:</w:t>
      </w:r>
    </w:p>
    <w:p w14:paraId="393E5F20" w14:textId="77777777" w:rsidR="00131EA8" w:rsidRPr="00131EA8" w:rsidRDefault="00131EA8" w:rsidP="00131EA8">
      <w:pPr>
        <w:spacing w:after="0"/>
        <w:jc w:val="both"/>
        <w:rPr>
          <w:sz w:val="24"/>
          <w:szCs w:val="24"/>
          <w:lang w:bidi="en-US"/>
        </w:rPr>
      </w:pPr>
      <w:r w:rsidRPr="00131EA8">
        <w:rPr>
          <w:sz w:val="24"/>
          <w:szCs w:val="24"/>
          <w:lang w:bidi="en-US"/>
        </w:rPr>
        <w:t xml:space="preserve">None found. </w:t>
      </w:r>
    </w:p>
    <w:p w14:paraId="43FD05A9" w14:textId="77777777" w:rsidR="006E3D1A" w:rsidRDefault="006E3D1A"/>
    <w:sectPr w:rsidR="006E3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A8"/>
    <w:rsid w:val="00131EA8"/>
    <w:rsid w:val="006E3D1A"/>
    <w:rsid w:val="00C4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C5A3"/>
  <w15:chartTrackingRefBased/>
  <w15:docId w15:val="{228AB08F-1123-4DA0-84B1-D13DC0FA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EA8"/>
    <w:rPr>
      <w:rFonts w:ascii="Times New Roman" w:hAnsi="Times New Roman" w:cstheme="majorBidi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HOLT</dc:creator>
  <cp:keywords/>
  <dc:description/>
  <cp:lastModifiedBy>JANE HOLT</cp:lastModifiedBy>
  <cp:revision>2</cp:revision>
  <dcterms:created xsi:type="dcterms:W3CDTF">2023-10-18T17:55:00Z</dcterms:created>
  <dcterms:modified xsi:type="dcterms:W3CDTF">2023-10-19T20:03:00Z</dcterms:modified>
</cp:coreProperties>
</file>